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DEC" w14:textId="77777777" w:rsidR="00140CC9" w:rsidRDefault="00140CC9" w:rsidP="00902374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A0BAD5B" wp14:editId="6D065DB0">
            <wp:extent cx="158115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logo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7118" w14:textId="77777777" w:rsidR="00140CC9" w:rsidRDefault="00140CC9" w:rsidP="00902374">
      <w:pPr>
        <w:spacing w:after="0" w:line="240" w:lineRule="auto"/>
        <w:jc w:val="center"/>
        <w:rPr>
          <w:b/>
          <w:sz w:val="40"/>
        </w:rPr>
      </w:pPr>
    </w:p>
    <w:p w14:paraId="0D4DA82C" w14:textId="77777777" w:rsidR="00140CC9" w:rsidRPr="00140CC9" w:rsidRDefault="00140CC9" w:rsidP="00902374">
      <w:pPr>
        <w:spacing w:after="0" w:line="240" w:lineRule="auto"/>
        <w:jc w:val="center"/>
        <w:rPr>
          <w:b/>
          <w:sz w:val="20"/>
          <w:szCs w:val="20"/>
        </w:rPr>
      </w:pPr>
    </w:p>
    <w:p w14:paraId="77395C99" w14:textId="77777777" w:rsidR="00902374" w:rsidRDefault="00A46F81" w:rsidP="00902374">
      <w:pPr>
        <w:spacing w:after="0" w:line="240" w:lineRule="auto"/>
        <w:jc w:val="center"/>
        <w:rPr>
          <w:b/>
          <w:sz w:val="40"/>
        </w:rPr>
      </w:pPr>
      <w:r w:rsidRPr="00D40044">
        <w:rPr>
          <w:b/>
          <w:sz w:val="40"/>
        </w:rPr>
        <w:t>Region 9 Area Agency on Aging Goals</w:t>
      </w:r>
    </w:p>
    <w:p w14:paraId="6EA257C2" w14:textId="04517F29" w:rsidR="00A46F81" w:rsidRDefault="00A46F81" w:rsidP="00902374">
      <w:pPr>
        <w:spacing w:after="0" w:line="240" w:lineRule="auto"/>
        <w:jc w:val="center"/>
        <w:rPr>
          <w:sz w:val="24"/>
        </w:rPr>
      </w:pPr>
      <w:r w:rsidRPr="00A46F81">
        <w:rPr>
          <w:sz w:val="24"/>
        </w:rPr>
        <w:t>Taken from the Program Development Objectives</w:t>
      </w:r>
      <w:r>
        <w:rPr>
          <w:sz w:val="24"/>
        </w:rPr>
        <w:t xml:space="preserve"> for</w:t>
      </w:r>
      <w:r w:rsidRPr="00A46F81">
        <w:rPr>
          <w:sz w:val="24"/>
        </w:rPr>
        <w:t xml:space="preserve"> FY 202</w:t>
      </w:r>
      <w:r w:rsidR="0026027E">
        <w:rPr>
          <w:sz w:val="24"/>
        </w:rPr>
        <w:t>2</w:t>
      </w:r>
    </w:p>
    <w:p w14:paraId="650DA92E" w14:textId="77777777" w:rsidR="00A46F81" w:rsidRDefault="00A46F81" w:rsidP="00A46F81">
      <w:pPr>
        <w:jc w:val="center"/>
        <w:rPr>
          <w:sz w:val="24"/>
        </w:rPr>
      </w:pPr>
    </w:p>
    <w:p w14:paraId="582045B7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Advocate for senior programs and engage in dialog with the aging network constituents and elected officials.</w:t>
      </w:r>
    </w:p>
    <w:p w14:paraId="691F6EEB" w14:textId="77777777" w:rsidR="00D40044" w:rsidRPr="00902374" w:rsidRDefault="00D40044" w:rsidP="00D40044">
      <w:pPr>
        <w:pStyle w:val="ListParagraph"/>
        <w:rPr>
          <w:sz w:val="24"/>
          <w:szCs w:val="24"/>
        </w:rPr>
      </w:pPr>
    </w:p>
    <w:p w14:paraId="75EF2DB8" w14:textId="77777777" w:rsidR="00D40044" w:rsidRPr="00902374" w:rsidRDefault="00A46F81" w:rsidP="00D40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 xml:space="preserve">Promote caregiver wellness and empowerment by providing education to enhance the caregiver experience. </w:t>
      </w:r>
    </w:p>
    <w:p w14:paraId="73B9F1D0" w14:textId="77777777" w:rsidR="00D40044" w:rsidRPr="00902374" w:rsidRDefault="00D40044" w:rsidP="00D40044">
      <w:pPr>
        <w:pStyle w:val="ListParagraph"/>
        <w:rPr>
          <w:sz w:val="24"/>
          <w:szCs w:val="24"/>
        </w:rPr>
      </w:pPr>
    </w:p>
    <w:p w14:paraId="3F7EB013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Increase capacity to provide non-emergency medical transportation within the PSA.</w:t>
      </w:r>
    </w:p>
    <w:p w14:paraId="7A3597F3" w14:textId="77777777" w:rsidR="00D40044" w:rsidRPr="00902374" w:rsidRDefault="00D40044" w:rsidP="00D40044">
      <w:pPr>
        <w:pStyle w:val="ListParagraph"/>
        <w:rPr>
          <w:sz w:val="24"/>
          <w:szCs w:val="24"/>
        </w:rPr>
      </w:pPr>
    </w:p>
    <w:p w14:paraId="75133751" w14:textId="77777777" w:rsidR="00A46F81" w:rsidRPr="00902374" w:rsidRDefault="00A46F81" w:rsidP="00D40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Expand opportunities for seniors to participate in Evidence-Based Disease Prevention (EBDP) programs.</w:t>
      </w:r>
    </w:p>
    <w:p w14:paraId="7D3E09F2" w14:textId="77777777" w:rsidR="00D40044" w:rsidRPr="00902374" w:rsidRDefault="00D40044" w:rsidP="00D40044">
      <w:pPr>
        <w:pStyle w:val="ListParagraph"/>
        <w:rPr>
          <w:sz w:val="24"/>
          <w:szCs w:val="24"/>
        </w:rPr>
      </w:pPr>
    </w:p>
    <w:p w14:paraId="50107BEE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Promote independent living and self-choice in developing care programs by offering long-term supports and services.</w:t>
      </w:r>
    </w:p>
    <w:p w14:paraId="236F2C69" w14:textId="77777777" w:rsidR="00A46F81" w:rsidRPr="00902374" w:rsidRDefault="00A46F81" w:rsidP="00A46F81">
      <w:pPr>
        <w:pStyle w:val="ListParagraph"/>
        <w:rPr>
          <w:sz w:val="24"/>
          <w:szCs w:val="24"/>
        </w:rPr>
      </w:pPr>
    </w:p>
    <w:p w14:paraId="7B076E8A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Provide education on Medicare and Medicare Fraud awareness.</w:t>
      </w:r>
    </w:p>
    <w:p w14:paraId="67289F63" w14:textId="77777777" w:rsidR="00A46F81" w:rsidRPr="00902374" w:rsidRDefault="00A46F81" w:rsidP="00A46F81">
      <w:pPr>
        <w:pStyle w:val="ListParagraph"/>
        <w:rPr>
          <w:sz w:val="24"/>
          <w:szCs w:val="24"/>
        </w:rPr>
      </w:pPr>
    </w:p>
    <w:p w14:paraId="1C779187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Increase public awareness of signs of abuse, neglect and financial exploitation among senior populations.</w:t>
      </w:r>
    </w:p>
    <w:p w14:paraId="3216A57C" w14:textId="77777777" w:rsidR="00A46F81" w:rsidRPr="00902374" w:rsidRDefault="00A46F81" w:rsidP="00A46F81">
      <w:pPr>
        <w:pStyle w:val="ListParagraph"/>
        <w:rPr>
          <w:sz w:val="24"/>
          <w:szCs w:val="24"/>
        </w:rPr>
      </w:pPr>
    </w:p>
    <w:p w14:paraId="29D75DCA" w14:textId="77777777" w:rsidR="00A46F81" w:rsidRPr="00902374" w:rsidRDefault="00A46F81" w:rsidP="00A46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Foster development of new collaborations and enhance current partnerships to build the aging continuum.</w:t>
      </w:r>
    </w:p>
    <w:p w14:paraId="4635DCC2" w14:textId="77777777" w:rsidR="00A46F81" w:rsidRPr="00902374" w:rsidRDefault="00A46F81" w:rsidP="00A46F81">
      <w:pPr>
        <w:pStyle w:val="ListParagraph"/>
        <w:rPr>
          <w:sz w:val="24"/>
          <w:szCs w:val="24"/>
        </w:rPr>
      </w:pPr>
    </w:p>
    <w:p w14:paraId="1B62D82B" w14:textId="77777777" w:rsidR="00A46F81" w:rsidRPr="00902374" w:rsidRDefault="00D40044" w:rsidP="00D40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374">
        <w:rPr>
          <w:sz w:val="24"/>
          <w:szCs w:val="24"/>
        </w:rPr>
        <w:t>Improve the quality and effectiveness of services provided through the regional aging network and Region 9 Area Agency on Aging partners.</w:t>
      </w:r>
    </w:p>
    <w:sectPr w:rsidR="00A46F81" w:rsidRPr="009023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F15A" w14:textId="77777777" w:rsidR="004A319D" w:rsidRDefault="004A319D" w:rsidP="00902374">
      <w:pPr>
        <w:spacing w:after="0" w:line="240" w:lineRule="auto"/>
      </w:pPr>
      <w:r>
        <w:separator/>
      </w:r>
    </w:p>
  </w:endnote>
  <w:endnote w:type="continuationSeparator" w:id="0">
    <w:p w14:paraId="1EC0593D" w14:textId="77777777" w:rsidR="004A319D" w:rsidRDefault="004A319D" w:rsidP="009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677D" w14:textId="77777777" w:rsidR="00902374" w:rsidRDefault="00902374">
    <w:pPr>
      <w:pStyle w:val="Footer"/>
    </w:pPr>
    <w:r>
      <w:ptab w:relativeTo="margin" w:alignment="center" w:leader="none"/>
    </w:r>
    <w:r>
      <w:ptab w:relativeTo="margin" w:alignment="right" w:leader="none"/>
    </w:r>
    <w:r>
      <w:t>5/16/19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CC7" w14:textId="77777777" w:rsidR="004A319D" w:rsidRDefault="004A319D" w:rsidP="00902374">
      <w:pPr>
        <w:spacing w:after="0" w:line="240" w:lineRule="auto"/>
      </w:pPr>
      <w:r>
        <w:separator/>
      </w:r>
    </w:p>
  </w:footnote>
  <w:footnote w:type="continuationSeparator" w:id="0">
    <w:p w14:paraId="5600EDEC" w14:textId="77777777" w:rsidR="004A319D" w:rsidRDefault="004A319D" w:rsidP="0090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C6AAC"/>
    <w:multiLevelType w:val="hybridMultilevel"/>
    <w:tmpl w:val="E1D44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D"/>
    <w:rsid w:val="00140CC9"/>
    <w:rsid w:val="0026027E"/>
    <w:rsid w:val="002C46C3"/>
    <w:rsid w:val="002D46FE"/>
    <w:rsid w:val="00305BC6"/>
    <w:rsid w:val="004A319D"/>
    <w:rsid w:val="004C621D"/>
    <w:rsid w:val="00526125"/>
    <w:rsid w:val="005877BB"/>
    <w:rsid w:val="008A2EBD"/>
    <w:rsid w:val="00902374"/>
    <w:rsid w:val="009359B7"/>
    <w:rsid w:val="00A46F81"/>
    <w:rsid w:val="00AA2EB0"/>
    <w:rsid w:val="00B36E9B"/>
    <w:rsid w:val="00D40044"/>
    <w:rsid w:val="00E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2FDF"/>
  <w15:chartTrackingRefBased/>
  <w15:docId w15:val="{6820426C-A40A-427D-81F1-39968FC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E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61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61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EB0"/>
    <w:rPr>
      <w:b/>
      <w:bCs/>
    </w:rPr>
  </w:style>
  <w:style w:type="character" w:customStyle="1" w:styleId="cketoolgroup">
    <w:name w:val="cke_toolgroup"/>
    <w:basedOn w:val="DefaultParagraphFont"/>
    <w:rsid w:val="00AA2EB0"/>
  </w:style>
  <w:style w:type="character" w:customStyle="1" w:styleId="ckebuttonicon">
    <w:name w:val="cke_button_icon"/>
    <w:basedOn w:val="DefaultParagraphFont"/>
    <w:rsid w:val="00AA2EB0"/>
  </w:style>
  <w:style w:type="paragraph" w:styleId="ListParagraph">
    <w:name w:val="List Paragraph"/>
    <w:basedOn w:val="Normal"/>
    <w:uiPriority w:val="34"/>
    <w:qFormat/>
    <w:rsid w:val="00A46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74"/>
  </w:style>
  <w:style w:type="paragraph" w:styleId="Footer">
    <w:name w:val="footer"/>
    <w:basedOn w:val="Normal"/>
    <w:link w:val="FooterChar"/>
    <w:uiPriority w:val="99"/>
    <w:unhideWhenUsed/>
    <w:rsid w:val="0090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136">
          <w:marLeft w:val="0"/>
          <w:marRight w:val="0"/>
          <w:marTop w:val="0"/>
          <w:marBottom w:val="0"/>
          <w:divBdr>
            <w:top w:val="single" w:sz="6" w:space="0" w:color="2B579A"/>
            <w:left w:val="single" w:sz="6" w:space="0" w:color="2B579A"/>
            <w:bottom w:val="single" w:sz="6" w:space="0" w:color="2B579A"/>
            <w:right w:val="single" w:sz="6" w:space="0" w:color="2B579A"/>
          </w:divBdr>
          <w:divsChild>
            <w:div w:id="450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Glomski</dc:creator>
  <cp:keywords/>
  <dc:description/>
  <cp:lastModifiedBy>Vicki Goodburne</cp:lastModifiedBy>
  <cp:revision>2</cp:revision>
  <dcterms:created xsi:type="dcterms:W3CDTF">2021-04-29T15:58:00Z</dcterms:created>
  <dcterms:modified xsi:type="dcterms:W3CDTF">2021-04-29T15:58:00Z</dcterms:modified>
</cp:coreProperties>
</file>